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E13D12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8522F6" w:rsidRDefault="00E13D12" w:rsidP="008522F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r>
        <w:rPr>
          <w:rFonts w:ascii="Arial" w:hAnsi="Arial" w:cs="Arial"/>
          <w:b/>
          <w:sz w:val="32"/>
          <w:szCs w:val="24"/>
        </w:rPr>
        <w:t>МУНИЦИПАЛЬНАЯ ЦЕЛЕВАЯ ПРОГРАММА</w:t>
      </w:r>
      <w:r w:rsidR="008522F6">
        <w:rPr>
          <w:rFonts w:ascii="Arial" w:hAnsi="Arial" w:cs="Arial"/>
          <w:b/>
          <w:sz w:val="32"/>
          <w:szCs w:val="24"/>
        </w:rPr>
        <w:t xml:space="preserve"> «ПРОФИЛАКТИКА СОЦИАЛЬНОГО СИРОТСТВА, БЕЗНАДЗОРНОСТИ И ПРАВОНАРУШЕНИЙ НЕСОВЕРШЕННОЛЕТНИХ В МО «БОХАНСКИЙ РАЙОН» НА 2021-2025 ГОДЫ»</w:t>
      </w:r>
    </w:p>
    <w:bookmarkEnd w:id="0"/>
    <w:p w:rsidR="008522F6" w:rsidRDefault="008522F6" w:rsidP="008522F6">
      <w:pPr>
        <w:spacing w:after="0"/>
        <w:rPr>
          <w:rFonts w:ascii="Arial" w:hAnsi="Arial" w:cs="Arial"/>
          <w:sz w:val="24"/>
          <w:szCs w:val="24"/>
        </w:rPr>
      </w:pPr>
    </w:p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Default="008522F6"/>
    <w:p w:rsidR="008522F6" w:rsidRPr="008522F6" w:rsidRDefault="008522F6" w:rsidP="008522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8522F6">
        <w:rPr>
          <w:rFonts w:ascii="Times New Roman" w:eastAsia="Times New Roman" w:hAnsi="Times New Roman"/>
          <w:sz w:val="24"/>
          <w:szCs w:val="24"/>
        </w:rPr>
        <w:lastRenderedPageBreak/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55"/>
      </w:tblGrid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                             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9852AC" w:rsidP="009852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целевая программа</w:t>
            </w:r>
            <w:r w:rsidR="008522F6" w:rsidRPr="008522F6">
              <w:rPr>
                <w:rFonts w:ascii="Times New Roman" w:hAnsi="Times New Roman"/>
                <w:sz w:val="24"/>
                <w:szCs w:val="24"/>
              </w:rPr>
              <w:t xml:space="preserve"> «Профилактика социального сиротства, безнадзорности и правонарушений несовершеннолетних в МО «Боханский район» на 2021-2025 годы»  </w:t>
            </w:r>
          </w:p>
        </w:tc>
      </w:tr>
      <w:tr w:rsidR="008522F6" w:rsidRPr="008522F6" w:rsidTr="008522F6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Основание   для   разработки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0C" w:rsidRPr="008A4D0C" w:rsidRDefault="008A4D0C" w:rsidP="008A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Ст. 179 "Бюджетный кодекс Российской Федерации"; </w:t>
            </w:r>
          </w:p>
          <w:p w:rsidR="008A4D0C" w:rsidRPr="008A4D0C" w:rsidRDefault="008A4D0C" w:rsidP="008A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24.07.1998 N 124-ФЗ "Об основных гарантиях прав ребенка в Российской Федерации"; </w:t>
            </w:r>
          </w:p>
          <w:p w:rsidR="008522F6" w:rsidRPr="008522F6" w:rsidRDefault="008A4D0C" w:rsidP="008A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Федеральный закон от 24.06.1999 N 120-ФЗ "Об основах системы профилактики безнадзорности и правонарушений несовершеннолетних"; Федеральный закон от 24.04.2008 N 48-ФЗ "Об опеке и попечительстве", Закон Иркутской области от 05.03.2010 N 7-ОЗ  "Об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области";  Постановление администрации МО «Боханский район» от 17.10.2014 №874 «Об утверждении Порядка разработки, реализации и оценки эффективности муниципальных, ведомственных целевых программ «Боханский район».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Куратор Программы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Заместитель мэра МО «Боханский район» по социальным вопросам</w:t>
            </w:r>
          </w:p>
        </w:tc>
      </w:tr>
      <w:tr w:rsidR="008522F6" w:rsidRPr="008522F6" w:rsidTr="008522F6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Разработчики  Программы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в МО «Боханский район»;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Исполнители программных мероприятий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Администрация МО «Боханский район» 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в МО «Боханский район»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Участники:</w:t>
            </w:r>
            <w:r w:rsidRPr="008A4D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-Управление образования МО "Боханский район";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-Отдел по делам молодежи, спорту и туризму администрации МО «Боханский район»; 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-Отдел культуры МО "Боханский район";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-Областное государственное бюджетное учреждение социального обслуживания «Комплексный центр социального обслуживания» по Боханскому району;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-Областное государственное бюджетное учреждение </w:t>
            </w:r>
            <w:proofErr w:type="gramStart"/>
            <w:r w:rsidRPr="008A4D0C">
              <w:rPr>
                <w:rFonts w:ascii="Times New Roman" w:hAnsi="Times New Roman"/>
                <w:sz w:val="24"/>
                <w:szCs w:val="24"/>
              </w:rPr>
              <w:t>здравоохранения  «</w:t>
            </w:r>
            <w:proofErr w:type="gramEnd"/>
            <w:r w:rsidRPr="008A4D0C">
              <w:rPr>
                <w:rFonts w:ascii="Times New Roman" w:hAnsi="Times New Roman"/>
                <w:sz w:val="24"/>
                <w:szCs w:val="24"/>
              </w:rPr>
              <w:t xml:space="preserve"> Боханская РБ;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-МО Министерства внутренних дел России "Боханский";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-Главное управление федеральной службы исполнения наказаний по Иркутской области Федеральное казенное учреждение уголовно-исполнительная инспекция;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-Отдел опеки и попечительства граждан по Боханскому и Осинскому районам;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lastRenderedPageBreak/>
              <w:t>-Областное государственное бюджетное учреждение "Центр занятости населения Боханского района";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 xml:space="preserve">- Областное государственное </w:t>
            </w:r>
            <w:proofErr w:type="gramStart"/>
            <w:r w:rsidRPr="008A4D0C">
              <w:rPr>
                <w:rFonts w:ascii="Times New Roman" w:hAnsi="Times New Roman"/>
                <w:sz w:val="24"/>
                <w:szCs w:val="24"/>
              </w:rPr>
              <w:t>казенное  учреждение</w:t>
            </w:r>
            <w:proofErr w:type="gramEnd"/>
            <w:r w:rsidRPr="008A4D0C">
              <w:rPr>
                <w:rFonts w:ascii="Times New Roman" w:hAnsi="Times New Roman"/>
                <w:sz w:val="24"/>
                <w:szCs w:val="24"/>
              </w:rPr>
              <w:t xml:space="preserve">  «Управление социальной защиты населения Боханского района»</w:t>
            </w:r>
          </w:p>
          <w:p w:rsidR="008A4D0C" w:rsidRPr="008A4D0C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Главы сельских поселений Боханского района;</w:t>
            </w:r>
          </w:p>
          <w:p w:rsidR="008522F6" w:rsidRPr="008522F6" w:rsidRDefault="008A4D0C" w:rsidP="008A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A4D0C">
              <w:rPr>
                <w:rFonts w:ascii="Times New Roman" w:hAnsi="Times New Roman"/>
                <w:sz w:val="24"/>
                <w:szCs w:val="24"/>
              </w:rPr>
              <w:t>Государственное бюджетное  профессиональное  образовательное учреждение Иркутской области "Боханский аграрный техникум".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 Программы  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- Профилактика семейного неблагополучия, своевременное выявление неблагополучных </w:t>
            </w:r>
            <w:proofErr w:type="gramStart"/>
            <w:r w:rsidRPr="008522F6">
              <w:rPr>
                <w:rFonts w:ascii="Times New Roman" w:hAnsi="Times New Roman"/>
                <w:sz w:val="24"/>
                <w:szCs w:val="24"/>
              </w:rPr>
              <w:t>семей  и</w:t>
            </w:r>
            <w:proofErr w:type="gramEnd"/>
            <w:r w:rsidRPr="008522F6">
              <w:rPr>
                <w:rFonts w:ascii="Times New Roman" w:hAnsi="Times New Roman"/>
                <w:sz w:val="24"/>
                <w:szCs w:val="24"/>
              </w:rPr>
              <w:t xml:space="preserve"> фактов жестокого обращения;  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 - профилактика безнадзорности, правонарушений и преступлений, суицида несовершеннолетних;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Задачи Программы                 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-снижение </w:t>
            </w:r>
            <w:proofErr w:type="gramStart"/>
            <w:r w:rsidRPr="008522F6">
              <w:rPr>
                <w:rFonts w:ascii="Times New Roman" w:hAnsi="Times New Roman"/>
                <w:sz w:val="24"/>
                <w:szCs w:val="24"/>
              </w:rPr>
              <w:t>уровня  преступлений</w:t>
            </w:r>
            <w:proofErr w:type="gramEnd"/>
            <w:r w:rsidRPr="008522F6">
              <w:rPr>
                <w:rFonts w:ascii="Times New Roman" w:hAnsi="Times New Roman"/>
                <w:sz w:val="24"/>
                <w:szCs w:val="24"/>
              </w:rPr>
              <w:t xml:space="preserve"> и правонарушений несовершеннолетних;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-профилактика социально-негативных </w:t>
            </w:r>
            <w:proofErr w:type="gramStart"/>
            <w:r w:rsidRPr="008522F6">
              <w:rPr>
                <w:rFonts w:ascii="Times New Roman" w:hAnsi="Times New Roman"/>
                <w:sz w:val="24"/>
                <w:szCs w:val="24"/>
              </w:rPr>
              <w:t>явлений  в</w:t>
            </w:r>
            <w:proofErr w:type="gramEnd"/>
            <w:r w:rsidRPr="008522F6">
              <w:rPr>
                <w:rFonts w:ascii="Times New Roman" w:hAnsi="Times New Roman"/>
                <w:sz w:val="24"/>
                <w:szCs w:val="24"/>
              </w:rPr>
              <w:t xml:space="preserve"> подростковой среде;</w:t>
            </w:r>
          </w:p>
          <w:p w:rsid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8012D4" w:rsidRPr="008522F6" w:rsidRDefault="008012D4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8012D4">
              <w:rPr>
                <w:rFonts w:ascii="Times New Roman" w:hAnsi="Times New Roman"/>
                <w:sz w:val="24"/>
                <w:szCs w:val="24"/>
              </w:rPr>
              <w:t>оциальная адаптация несовершеннолетних, вернувшихся из мест лишения свободы и ограничения свободы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-организация мероприятий, направленных на укрепление института семьи, повышение роли материнства, сохранение семьи.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8522F6" w:rsidRPr="008522F6" w:rsidTr="008522F6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   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из местного бюджета в сумме </w:t>
            </w:r>
            <w:r w:rsidR="00E82532" w:rsidRPr="008A4D0C">
              <w:rPr>
                <w:rFonts w:ascii="Times New Roman" w:hAnsi="Times New Roman"/>
                <w:sz w:val="24"/>
                <w:szCs w:val="24"/>
              </w:rPr>
              <w:t>55</w:t>
            </w:r>
            <w:r w:rsidRPr="008A4D0C">
              <w:rPr>
                <w:rFonts w:ascii="Times New Roman" w:hAnsi="Times New Roman"/>
                <w:sz w:val="24"/>
                <w:szCs w:val="24"/>
              </w:rPr>
              <w:t>0 000</w:t>
            </w:r>
            <w:r w:rsidRPr="008522F6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2021 г.-110000 рублей;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2022 г.-110000 рублей;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г.-110000 рублей. 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2024 г.-110000 рублей;</w:t>
            </w:r>
          </w:p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2025 г.-110000 рублей.</w:t>
            </w:r>
          </w:p>
        </w:tc>
      </w:tr>
      <w:tr w:rsidR="008522F6" w:rsidRPr="008522F6" w:rsidTr="008522F6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lastRenderedPageBreak/>
              <w:t>Важнейшие    целевые    индикаторы    и    показатели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результативности реализации Программы              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>С реализацией указанных мероприятий Программы планируется снижение преступлений и правонарушений, количества безнадзорных детей, расширение организации досуга несовершеннолетних, решения проблем социального сиротства, укрепление института семьи</w:t>
            </w:r>
          </w:p>
        </w:tc>
      </w:tr>
      <w:tr w:rsidR="008522F6" w:rsidRPr="008522F6" w:rsidTr="008522F6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</w:t>
            </w:r>
            <w:proofErr w:type="gramStart"/>
            <w:r w:rsidRPr="008522F6">
              <w:rPr>
                <w:rFonts w:ascii="Times New Roman" w:hAnsi="Times New Roman"/>
                <w:sz w:val="24"/>
                <w:szCs w:val="24"/>
              </w:rPr>
              <w:t>Программы  и</w:t>
            </w:r>
            <w:proofErr w:type="gramEnd"/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2F6">
              <w:rPr>
                <w:rFonts w:ascii="Times New Roman" w:hAnsi="Times New Roman"/>
                <w:sz w:val="24"/>
                <w:szCs w:val="24"/>
              </w:rPr>
              <w:t xml:space="preserve">показатели ее социально-экономической эффективности  </w:t>
            </w:r>
          </w:p>
        </w:tc>
        <w:tc>
          <w:tcPr>
            <w:tcW w:w="5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-снизить численность детей, родители которых лишены родительских прав; 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-снизить удельный вес отказов от новорожденных в общей численности родившихся детей; 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-снизить число семей с детьми, находящихся в социально опасном положении;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количества преступлений и правонарушений, сов6ершенных несовершеннолетними;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hAnsi="Times New Roman"/>
                <w:sz w:val="24"/>
                <w:szCs w:val="24"/>
                <w:lang w:eastAsia="ru-RU"/>
              </w:rPr>
              <w:t>-снижение уровня детской и м</w:t>
            </w:r>
            <w:r w:rsidR="00E82532">
              <w:rPr>
                <w:rFonts w:ascii="Times New Roman" w:hAnsi="Times New Roman"/>
                <w:sz w:val="24"/>
                <w:szCs w:val="24"/>
                <w:lang w:eastAsia="ru-RU"/>
              </w:rPr>
              <w:t>ладенческой смертности</w:t>
            </w:r>
          </w:p>
        </w:tc>
      </w:tr>
    </w:tbl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225"/>
      <w:bookmarkEnd w:id="1"/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4"/>
          <w:szCs w:val="24"/>
        </w:rPr>
        <w:t>2.</w:t>
      </w:r>
      <w:r w:rsidRPr="008522F6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ЕЕ РЕШЕНИЯ ПРОГРАММНО-ЦЕЛЕВЫМ МЕТОДОМ</w:t>
      </w:r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gramStart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Последние  годы</w:t>
      </w:r>
      <w:proofErr w:type="gramEnd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характеризуются как период, в который  основы государственной семейной политики получили концептуальное оформление: разработана Национальная стратегия действий в интересах детей, утверждена Концепция государственной семейной политики </w:t>
      </w:r>
      <w:r w:rsidRPr="008522F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 период до 2025 года</w:t>
      </w:r>
      <w:r w:rsidRPr="008522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Сформирована государственная позиция по отношению к семье и детям: главная ценность — традиционная семья, государство доверяет родителям; в обращение введено понятие «презумпция добросовестности родителей».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Учитывая, что основной причиной социального сиротства по-прежнему остается лишение родительских прав, </w:t>
      </w:r>
      <w:proofErr w:type="gramStart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усилия  органов</w:t>
      </w:r>
      <w:proofErr w:type="gramEnd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направлены на предупреждение факторов риска появления семейного неблагополучия, выявление проблем семей и коррекцию отношений на ранней стадии семейного неблагополучия, обеспечение условий для эффективного выполнения семьёй своих функций.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Проблема семейного неблагополучия опасна реальной угрозой роста числа различных отрицательных тенденций: детоубийство, детский суицид, детская проституция, детский алкоголизм и наркомания. Дети, лишенные заботы родителей, беззащитны перед негативным влиянием и легко вовлекаются в различные криминогенные ситуации. Большинство преступлений и случаев </w:t>
      </w:r>
      <w:r w:rsidRPr="008522F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детского суицида обусловлены именно кризисными явлениями в семье и различными психическими расстройствами его членов.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8522F6">
        <w:rPr>
          <w:rFonts w:ascii="Times New Roman" w:hAnsi="Times New Roman"/>
          <w:sz w:val="28"/>
          <w:szCs w:val="28"/>
        </w:rPr>
        <w:t xml:space="preserve">Основой разработки районной программы по профилактике социального сиротства, безнадзорности и правонарушений несовершеннолетних являются анализ совершаемых несовершеннолетними преступлений, общественно-опасных деяний и правонарушений,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что является одной из основных причин преступности среди несовершеннолетних. Подростковая преступность по Боханскому району благодаря скоординированным действиям всех субъектов системы профилактики остается стабильной. </w:t>
      </w:r>
    </w:p>
    <w:p w:rsidR="008522F6" w:rsidRPr="008522F6" w:rsidRDefault="008522F6" w:rsidP="008522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В 2017 году разработана и реализована муниципальная целевая программа «Профилактика социального сиротства, безнадзорности и правонарушений несовершеннолетних в МО «Боханский район» на 2018-2020 годы».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запланированных средств на 2018-2020 </w:t>
      </w:r>
      <w:proofErr w:type="gramStart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годы  год</w:t>
      </w:r>
      <w:proofErr w:type="gramEnd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300</w:t>
      </w:r>
      <w:r w:rsidR="00E8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000 рублей (триста тысяч), источником финансирования является местный бюджет.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По итогам проводимых мероприятий, указанных в программе, можно отметить следующие положительные моменты: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снижение  количества</w:t>
      </w:r>
      <w:proofErr w:type="gramEnd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совершенных несовершеннолетними и законными представителями административных правонарушений (за 1 полугодие 2020 года  на рассмотрение Комиссии по делам несовершеннолетних и защите их прав в МО «Боханский район»  поступило 86 административных протоколов,</w:t>
      </w:r>
      <w:r w:rsidR="00E82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2019 году-110 протоколов, 2018 год-177 протоколов);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-увеличилось </w:t>
      </w:r>
      <w:proofErr w:type="gramStart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количество  семей</w:t>
      </w:r>
      <w:proofErr w:type="gramEnd"/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 и  подростков, снятых с учета Банка данных  Иркутской области семей и несовершеннолетних, находящихся в социально-опасном положении, в связи с исправлением либо в связи с улучшением  обстановки в семье и изменениями в положительную сторону; 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-учитывая, что одной из основных задач программы являлось   сохранение биологической семьи и снижение количества  выявленных социальных сирот, в 2019 году органы и учреждениями проводилась профилактическая работа с семьями, находящимися в социально-опасном положении, по итогам, снизилось количество исковых заявлений   о лишении/ограничении родительских прав, так за 2019 год, Комиссией по делам несовершеннолетних и защите их прав в МО «Боханский район» в суд направлен 1 иск о лишении родительских прав (в 2018 году-2 иска), соответственно за рассматриваемый период снято семей с учета в связи с лишением родительских прав -1 семья, за аналогичный период по данной причине снято 5 семей).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-значительно снизилось количество выявленных детей-сирот и детей, оставшихся без попечения родителей, в том числе количество социальных сирот, если за 2018 год всего было выявлено детей данной категории 24 ребенка, из них 15 социальных сирот, то в 2019 году выявлено 13 детей, из них социальных сирот-7 детей;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 xml:space="preserve">-в рамках поддержки многодетных семей, приемных семей, защиты </w:t>
      </w: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материнства и детства в 2019 года благодарности и  ценные подарки от администрации МО «Боханский район» получили 14 многодетных матерей и 7 приемных семей, свыше 50 несовершеннолетних, проживающих в семьях, находящихся в  социально-опасном положении получили материальную помощь в виде канцелярских </w:t>
      </w:r>
      <w:r w:rsidR="00456841">
        <w:rPr>
          <w:rFonts w:ascii="Times New Roman" w:eastAsia="Times New Roman" w:hAnsi="Times New Roman"/>
          <w:sz w:val="28"/>
          <w:szCs w:val="28"/>
          <w:lang w:eastAsia="ru-RU"/>
        </w:rPr>
        <w:t>товаров, 101 несовершеннолетних</w:t>
      </w:r>
      <w:r w:rsidRPr="008522F6">
        <w:rPr>
          <w:rFonts w:ascii="Times New Roman" w:eastAsia="Times New Roman" w:hAnsi="Times New Roman"/>
          <w:sz w:val="28"/>
          <w:szCs w:val="28"/>
          <w:lang w:eastAsia="ru-RU"/>
        </w:rPr>
        <w:t>, проживающих в семьях, находящихся в  социально-опасном положении в преддверии Нового года получили  новогодние (сладкие) подарки.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Несмотря на принимаемые меры, еще высоким остается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реабилитации, ежегодно имеются факты повторной преступности несовершеннолетних, растет количество социальных сирот.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Ежегодно на уровне остается число </w:t>
      </w:r>
      <w:proofErr w:type="gramStart"/>
      <w:r w:rsidRPr="008522F6">
        <w:rPr>
          <w:rFonts w:ascii="Times New Roman" w:hAnsi="Times New Roman"/>
          <w:sz w:val="28"/>
          <w:szCs w:val="28"/>
        </w:rPr>
        <w:t>детей</w:t>
      </w:r>
      <w:proofErr w:type="gramEnd"/>
      <w:r w:rsidRPr="008522F6">
        <w:rPr>
          <w:rFonts w:ascii="Times New Roman" w:hAnsi="Times New Roman"/>
          <w:sz w:val="28"/>
          <w:szCs w:val="28"/>
        </w:rPr>
        <w:t xml:space="preserve"> вовлеченных в сферу административного производства, причем часто к административной ответственности привлекаются подростки, совершившие административные правонарушения впервые, и особенно в области дорожного движения. В связи с этим, необходимо особое внимание обратить на приоритет воспитательного подхода и мер профилактического воздействия.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Равнодушие общества к проблемным семьям, к детям, оказавшимся в трудной жизненной ситуации, также является важнейшей проблемой. Средствами массовой информации недостаточно сфокусировано внимание общественности на проблемах семьи. Отсутствие систематической и планомерной пропаганды семейных ценностей, здорового образа жизни замещается пагубным воздействием СМИ на детей и подростков.</w:t>
      </w:r>
      <w:r w:rsidRPr="008522F6">
        <w:rPr>
          <w:rFonts w:ascii="Times New Roman" w:hAnsi="Times New Roman"/>
          <w:sz w:val="28"/>
          <w:szCs w:val="28"/>
        </w:rPr>
        <w:br/>
        <w:t>В связи с чем, необходимо насыщать информационное пространство через СМИ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психоактивных веществ.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Анализ характера случаев детской безнадзорности и правонарушений несовершеннолетних свидетельствует о том, что одним из ведущих факторов, обуславливающих эти явления в детско-подростковой среде, является семейное неблагополучие. Неполная занятость несовершеннолетних является причиной безнадзорности, также причинами совершения преступлений и правонарушений несовершеннолетними можно назвать следующие факторы: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-отсутствие должного контроля со стороны родителей и неисполнение ими обязанностей по воспитанию и содержанию детей</w:t>
      </w:r>
      <w:r w:rsidR="009852AC">
        <w:rPr>
          <w:rFonts w:ascii="Times New Roman" w:hAnsi="Times New Roman"/>
          <w:sz w:val="28"/>
          <w:szCs w:val="28"/>
        </w:rPr>
        <w:t>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-частичная незанятость несовершеннолетних;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-низкое материальное положение в семьях.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Несмотря на снижение роста преступлений в целом, по итогам анализа можно выделить следующие </w:t>
      </w:r>
      <w:r w:rsidRPr="008522F6">
        <w:rPr>
          <w:rFonts w:ascii="Times New Roman" w:hAnsi="Times New Roman"/>
          <w:b/>
          <w:sz w:val="28"/>
          <w:szCs w:val="28"/>
        </w:rPr>
        <w:t>проблемы в вопросах профилактики</w:t>
      </w:r>
      <w:r w:rsidRPr="008522F6">
        <w:rPr>
          <w:rFonts w:ascii="Times New Roman" w:hAnsi="Times New Roman"/>
          <w:sz w:val="28"/>
          <w:szCs w:val="28"/>
        </w:rPr>
        <w:t>: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lastRenderedPageBreak/>
        <w:t>-рост преступлений, совершенных обучающимися МБОУ СОШ;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-рост правонарушений в области дорожного движения;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-нежелание родителей и законных представителей устраиваться на работу и употребление ими спиртных напитков;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-имеются недостатки по работе по выявлению семей, находящихся на ранней стадии неблагополучия;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-несмотря на проводимую работу, имеются факты продажи спиртных напитков и табачных изделий несовершеннолетним.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Исходя из вышеизложенного и учитывая многоплановость вопроса профилактики безнадзорности и правонарушений несовершеннолетних, возникает необходимость создания в районе новой комплексной программы по</w:t>
      </w:r>
      <w:r w:rsidR="009852AC">
        <w:rPr>
          <w:rFonts w:ascii="Times New Roman" w:hAnsi="Times New Roman"/>
          <w:sz w:val="28"/>
          <w:szCs w:val="28"/>
        </w:rPr>
        <w:t xml:space="preserve"> </w:t>
      </w:r>
      <w:r w:rsidR="009852AC" w:rsidRPr="008A4D0C">
        <w:rPr>
          <w:rFonts w:ascii="Times New Roman" w:hAnsi="Times New Roman"/>
          <w:sz w:val="28"/>
          <w:szCs w:val="28"/>
        </w:rPr>
        <w:t>профилактике социального сиротства, безнадзорности и правонарушений несовершеннолет</w:t>
      </w:r>
      <w:r w:rsidR="008A4D0C">
        <w:rPr>
          <w:rFonts w:ascii="Times New Roman" w:hAnsi="Times New Roman"/>
          <w:sz w:val="28"/>
          <w:szCs w:val="28"/>
        </w:rPr>
        <w:t>н</w:t>
      </w:r>
      <w:r w:rsidR="009852AC" w:rsidRPr="008A4D0C">
        <w:rPr>
          <w:rFonts w:ascii="Times New Roman" w:hAnsi="Times New Roman"/>
          <w:sz w:val="28"/>
          <w:szCs w:val="28"/>
        </w:rPr>
        <w:t>ими в МО «Боханский район» на 2021-2025 годы»</w:t>
      </w:r>
      <w:r w:rsidRPr="008A4D0C">
        <w:rPr>
          <w:rFonts w:ascii="Times New Roman" w:hAnsi="Times New Roman"/>
          <w:sz w:val="28"/>
          <w:szCs w:val="28"/>
        </w:rPr>
        <w:t>.</w:t>
      </w: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3.ОСНОВНЫЕ ЦЕЛИ И ЗАДАЧИ ПРОГРАММЫ.</w:t>
      </w:r>
    </w:p>
    <w:p w:rsidR="008522F6" w:rsidRPr="008522F6" w:rsidRDefault="008522F6" w:rsidP="008522F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</w:t>
      </w:r>
      <w:proofErr w:type="gramStart"/>
      <w:r w:rsidRPr="008522F6">
        <w:rPr>
          <w:rFonts w:ascii="Times New Roman" w:hAnsi="Times New Roman"/>
          <w:sz w:val="28"/>
          <w:szCs w:val="28"/>
        </w:rPr>
        <w:t>Взаимодействие  органов</w:t>
      </w:r>
      <w:proofErr w:type="gramEnd"/>
      <w:r w:rsidRPr="008522F6">
        <w:rPr>
          <w:rFonts w:ascii="Times New Roman" w:hAnsi="Times New Roman"/>
          <w:sz w:val="28"/>
          <w:szCs w:val="28"/>
        </w:rPr>
        <w:t xml:space="preserve">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ab/>
        <w:t>Целями данной программы для решения вышеназванных проблем являются: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-профилактика семейного неблагополучия, своевременное выявление неблагополучных </w:t>
      </w:r>
      <w:proofErr w:type="gramStart"/>
      <w:r w:rsidRPr="008522F6">
        <w:rPr>
          <w:rFonts w:ascii="Times New Roman" w:hAnsi="Times New Roman"/>
          <w:sz w:val="28"/>
          <w:szCs w:val="28"/>
        </w:rPr>
        <w:t>семей  и</w:t>
      </w:r>
      <w:proofErr w:type="gramEnd"/>
      <w:r w:rsidRPr="008522F6">
        <w:rPr>
          <w:rFonts w:ascii="Times New Roman" w:hAnsi="Times New Roman"/>
          <w:sz w:val="28"/>
          <w:szCs w:val="28"/>
        </w:rPr>
        <w:t xml:space="preserve"> фактов жестокого обращения;   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 -профилактика безнадзорности, правонарушений и преступлений, суицида несовершеннолетних;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-поддержка многодетных, малообеспеченных семей, защита материнства, детства, сохранение семьи.</w:t>
      </w:r>
    </w:p>
    <w:p w:rsidR="008522F6" w:rsidRPr="008522F6" w:rsidRDefault="008522F6" w:rsidP="008522F6">
      <w:pPr>
        <w:autoSpaceDE w:val="0"/>
        <w:autoSpaceDN w:val="0"/>
        <w:adjustRightInd w:val="0"/>
        <w:spacing w:before="82" w:after="0" w:line="322" w:lineRule="exact"/>
        <w:ind w:left="10" w:righ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Достижение целей программы планируется достигнуть путем выполнения следующих задач: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-организация эффективной профилактической работы с семьями, состоящими на профилактическом учете;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-своевременное выявление фактов жестокого обращения с детьми и преступлений против несовершеннолетних;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-снижение </w:t>
      </w:r>
      <w:proofErr w:type="gramStart"/>
      <w:r w:rsidRPr="008522F6">
        <w:rPr>
          <w:rFonts w:ascii="Times New Roman" w:hAnsi="Times New Roman"/>
          <w:sz w:val="28"/>
          <w:szCs w:val="28"/>
        </w:rPr>
        <w:t>уровня  преступлений</w:t>
      </w:r>
      <w:proofErr w:type="gramEnd"/>
      <w:r w:rsidRPr="008522F6">
        <w:rPr>
          <w:rFonts w:ascii="Times New Roman" w:hAnsi="Times New Roman"/>
          <w:sz w:val="28"/>
          <w:szCs w:val="28"/>
        </w:rPr>
        <w:t xml:space="preserve"> и правонарушений несовершеннолетних;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 xml:space="preserve">-профилактика социально-негативных </w:t>
      </w:r>
      <w:proofErr w:type="gramStart"/>
      <w:r w:rsidRPr="008522F6">
        <w:rPr>
          <w:rFonts w:ascii="Times New Roman" w:hAnsi="Times New Roman"/>
          <w:sz w:val="28"/>
          <w:szCs w:val="28"/>
        </w:rPr>
        <w:t>явлений  в</w:t>
      </w:r>
      <w:proofErr w:type="gramEnd"/>
      <w:r w:rsidRPr="008522F6">
        <w:rPr>
          <w:rFonts w:ascii="Times New Roman" w:hAnsi="Times New Roman"/>
          <w:sz w:val="28"/>
          <w:szCs w:val="28"/>
        </w:rPr>
        <w:t xml:space="preserve"> подростковой среде;</w:t>
      </w:r>
    </w:p>
    <w:p w:rsid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lastRenderedPageBreak/>
        <w:t>-профилактика суицидального поведения несовершеннолетних и суицидов в подростковой среде;</w:t>
      </w:r>
    </w:p>
    <w:p w:rsidR="008012D4" w:rsidRPr="008522F6" w:rsidRDefault="008012D4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4D0C">
        <w:rPr>
          <w:rFonts w:ascii="Times New Roman" w:hAnsi="Times New Roman"/>
          <w:sz w:val="28"/>
          <w:szCs w:val="28"/>
        </w:rPr>
        <w:t>-социальная адаптация несовершеннолетних, вернувшихся из мест лишения свободы и ограничения свободы;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841" w:rsidRDefault="00456841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841" w:rsidRDefault="00456841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841" w:rsidRDefault="00456841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841" w:rsidRDefault="00456841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20D" w:rsidRDefault="005A120D" w:rsidP="00852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  <w:sectPr w:rsidR="005A120D" w:rsidSect="00456841">
          <w:footerReference w:type="default" r:id="rId7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522F6" w:rsidRPr="00456841" w:rsidRDefault="00456841" w:rsidP="008522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56841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4. </w:t>
      </w:r>
      <w:r w:rsidR="008522F6" w:rsidRPr="00456841">
        <w:rPr>
          <w:rFonts w:ascii="Times New Roman" w:eastAsia="Times New Roman" w:hAnsi="Times New Roman"/>
          <w:b/>
          <w:sz w:val="24"/>
          <w:szCs w:val="24"/>
        </w:rPr>
        <w:t>ПЕРЕЧЕНЬ МЕРОПРИЯТИЙ ПРОГРАММЫ</w:t>
      </w:r>
    </w:p>
    <w:p w:rsidR="008522F6" w:rsidRPr="008522F6" w:rsidRDefault="008522F6" w:rsidP="00852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445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330"/>
        <w:gridCol w:w="1800"/>
        <w:gridCol w:w="1566"/>
        <w:gridCol w:w="1028"/>
        <w:gridCol w:w="2880"/>
      </w:tblGrid>
      <w:tr w:rsidR="008522F6" w:rsidRPr="008522F6" w:rsidTr="008012D4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N  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6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Цели, задачи,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Программы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Срок   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реализации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мероприятий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</w:p>
        </w:tc>
      </w:tr>
      <w:tr w:rsidR="008522F6" w:rsidRPr="008522F6" w:rsidTr="008012D4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3   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6    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Профилактика семейного неблагополучия, своевременное выявление неблагополучных семей  и фактов жестокого обращения                                                                                       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1.1.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Выявление семей и несовершеннолетних, находящихся в социально-опасном положении, профилактика семейного неблагополучия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в муниципальные поселения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своевременного выявления  семей и несовершеннолетних, нуждающихся в оказании помощи, находящихся на ранней стадии неблагополучия или находящихся в социально-опасном положении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, взаимодействие с общественными комиссиями по делам несовершеннолетних при поселениях по вопросам выявления семейного неблагополучия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 МО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Главы поселений района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экстренных выездов по сигналам о неблагополучии в семьях, и детях до 1 года из семей в социально опасном положении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, ежеквартальное посещение семей, состоящих на профилактическом учете, имеющих детей в возрасте до 1 года, медико-социальный патронаж детей данной категории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ОГБУЗ «Боханская РБ»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Организация и проведение районных профилактических мероприятий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«Семья», «Сохрани ребенку жизнь», «Синяя лента» и др.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МО «Боханский район», Отдел по делам молодежи спорту и туризму Боханского района, Управление образования, отдел культры,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«телефона доверия», День открытых дверей (20 ноября), профилактическая работа с населением, участие в родительских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собраниях,классных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часах, Советах профилактики,ОКДН поселений  и др.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1.2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Организация  эффективной профилактической работы с семьями, состоящими на профилактическом учете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1.2.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индивидуально-профилактической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работы  с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семьями и несовершеннолетними, согласно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 в отношении несовершеннолетних и семей, находящихся в социально-опасном положении (далее  - Порядок),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планов индивидуально-профилактической работы (далее-ИПР) с семьями и несовершеннолетними, находящимися в социально-опасном положении (в том числе состоящими на учете в Уголовно-исполнительной инспекции); проведение мероприятий с семьями и несовершеннолетними согласно утвержденных ИПР,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Банка данных семей и детей, находящихся в социально-опасном положении;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Порядка на территории района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 МО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материальной, консультативной, психолого-педагогической помощи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семьям и несовершеннолетним, </w:t>
            </w:r>
            <w:r w:rsidRPr="008522F6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находящимся в социально опасном положении;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и оздоровления детей из неблагополучных, многодетных малообеспеченных семей,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 семей, находящихся в социально-опасном положении в лагерях дневного пребывания и загородных оздоровительных лагерях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 финансирова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ОГБУ СО КЦСОН по Боханскому району,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по делам молодежи, спорту и туризму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лечении и кодировании от алкогольной зависимости родителей из </w:t>
            </w:r>
            <w:proofErr w:type="gramStart"/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семей,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</w:t>
            </w:r>
            <w:proofErr w:type="gramEnd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в социально-опасном положении и трудной жизненной ситуации.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профилактической беседы с законными представителями, содействие в лечении и кодировании законных представителей от алкогольной зависимости.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ОГБУЗ «Боханская РБ»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трудоустройстве или постановке на учет (выдача направлений) в Центр занятости родителям из </w:t>
            </w:r>
            <w:proofErr w:type="gramStart"/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семей,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</w:t>
            </w:r>
            <w:proofErr w:type="gramEnd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в социально-опасном положении.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Консультирование родителей и несовершеннолетних, находящихся в социально-опасном положении, об услугах ЦЗН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ОГКУ Центр занятости населения Боханского района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профилактической работы с семьями, состоящими на учете в  Банке данных семей и несовершеннолетних, находящихся в социально –опасном положении по вопросам безопасности детей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индивидуальной беседы с законными представителями; изготовление буклетов и памяток «Безопасность детей на дороге», «Противопожарная безопасность», «Безопасность детей на водных объектах», «Комендантский час», «Безопасные каникулы» и т.д.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1.3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Своевременное выявление фактов жестокого обращения с детьми и преступлений против несовершеннолетних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1.3.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профилактической работы с законными представителями несовершеннолетних, с несовершеннолетними, с населением по профилактике жестокого обращения с детьми, проведение профилактических рейдов в неблагополучные семьи проведение «круглых столов», участие в родительских собраниях, классных часах, изготовление буклетов и памяток.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Публикация  в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СМИ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рейдов, межведомственных профилактических мероприятий и  акций («Семья», «Синяя лента» и др.), направленных на профилактику жестокого обращения с детьми и выявление фактов жестокого обращения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714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МО «Боханский район», Отдел по делам молодежи спорту и туризму Боханского района, Управление образования, </w:t>
            </w:r>
            <w:r w:rsidR="0071428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 с законными представителями несовершеннолетних, состоящих на учете в УИИ, с лицами, осужденными за преступления против несовершеннолетних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ФКУ УИИ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 «группы риска», проведение индивидуальной работы с детьми из «группы риска» с целью своевременного выявления факта жестокого обращения с ними. Информирование органов профилактики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Главы поселений</w:t>
            </w:r>
            <w:r w:rsidR="00796C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  <w:r w:rsidR="00796C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</w:t>
            </w:r>
            <w:r w:rsidR="00796C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ОГБУЗ «Боханская РБ»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постановка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учет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 беременных, направление информации по выявленным фактам беременности несовершеннолетних  в правоохранительные органы. </w:t>
            </w:r>
          </w:p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 с обучающимися 8-11 классов МБОУ СОШ по теме «Половая неприкосновенность несовершеннолетних», «П</w:t>
            </w:r>
            <w:r w:rsidR="00900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оследствия ранней беременности», профилактика половых заболеваний у несовершеннолетних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ОГБУЗ «Боханская РБ»</w:t>
            </w:r>
            <w:r w:rsidR="00796C7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01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. Профилактика безнадзорности, правонарушений и преступлений, суицида несовершеннолетних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2.1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Снижение уровня  преступлений и правонарушений несовершеннолетних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в образовательных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учреждениях (МБОУ СОШ, аграрный техникум, педагогический колледж), в оздоровительных лагерях, с обучающимися СОШ,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профилактической работы с законными представителями, участие в родительских собраниях, классных часах, Советах профилактики, ОКДН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с детьми и родителями по профилактике правонарушений в области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96C7A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МО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«Боханский район», Отдел по делам молодежи спорту и туризму Боханского района, Управление образования, </w:t>
            </w:r>
          </w:p>
          <w:p w:rsidR="008522F6" w:rsidRPr="008522F6" w:rsidRDefault="00796C7A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522F6" w:rsidRPr="008522F6">
              <w:rPr>
                <w:rFonts w:ascii="Times New Roman" w:eastAsia="Times New Roman" w:hAnsi="Times New Roman"/>
                <w:sz w:val="24"/>
                <w:szCs w:val="24"/>
              </w:rPr>
              <w:t>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Боханский аграрный техникум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hd w:val="clear" w:color="auto" w:fill="FFFFFF"/>
              <w:spacing w:line="283" w:lineRule="exac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индивидуальной профилактический работы с детьми, состоящими на внутри</w:t>
            </w:r>
            <w:r w:rsidR="008012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школьном учете, организация внеурочной занятости, вовлечение в досуг детей, в том числе состоящих на учете в КДН, ПДН </w:t>
            </w:r>
            <w:r w:rsidRPr="008522F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профилактических мероприятий «Подросток», «Условник», «Алкоголь под контроль» и др.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Выявление «групп несовершеннолетних» склонных к совершению преступлений и проведение работы по их разобщению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   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 МВД России «Боханский»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Выявление лиц, вовлекающих несовершеннолетних в совершение преступлений и правонарушений, в распитие спиртных напитков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 МВД России «Боханский»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по реализации Закона Иркутской области №7-оз, рейдов по выявлению фактов продажи спиртных напитков несовершеннолетним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отдыха и оздоровления, трудоустройство детей, в том числе находящихся в социально-опасном положении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 Управление образования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ОГКУ "Центр занятости населения" Боханского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района, Отдел по делам молодежи. спорту и туризму МО «Боханский район»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индивидуально-профилактической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работы  с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несовершеннолетними, согласно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 (далее  - Порядок),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утверждение планов индивидуально-профилактической работы (далее-ИПР) с несовершеннолетними, находящимися в социально-опасном положении (в том числе состоящими на учете в Уголовно-исполнительной инспекции); проведение мероприятий с несовершеннолетними согласно утвержденных ИПР,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Банка данных семей и детей, находящихся в социально-опасном положении.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2.1.9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Посещение подростков, состоящих на учете КДН,ПДН,УИИ по месту жительства, с целью проведения профилактической беседы с ними, проверки жилищно-бытовых условий проживания, недопущения нарушений обязательств, возложенных судом (в случае если подросток состоит на учете УИИ), устранение причин и условий, способствующих совершению преступления либо правонарушения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материальной, консультативной, психолого-педагогической помощи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несовершеннолетним, </w:t>
            </w:r>
            <w:r w:rsidRPr="008522F6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>находящимся в социально опасном положении и трудной жизненной ситуации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 Образовательные учреждения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2.1.11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временной трудовой занятости подростков (с 14 до 18 лет) из семей, находящихся в</w:t>
            </w: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социально опасном положении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ОГКУ "Центр занятости населения" Боханского района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2.1.12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с детьми, состоящими на профилактическом учете в возрасте до 14 лет («не</w:t>
            </w:r>
            <w:r w:rsidR="00801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субъектами»)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 МВД России «Боханский»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2.1.13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с детьми, состоящими на профилактическом учете, а также имеющими условную судимость по недопущению повторных преступлений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 МВД России «Боханский»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ФКУ УИИ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2.2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Профилактика социально-негативных явлений  в подростковой среде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2.2.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профилактических бесед в образовательных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учреждениях (МБОУ СОШ, аграрный техникум, педагогический колледж) по профилактике алкоголизма, курения, наркомании, токсикомании.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загородном оздоровительном лагере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и учреждения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профилактики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Региональный специалист по профилактике наркомании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«классных часов» на тему «Экстремизм и терроризм в современном обществе», «АУЕ и другие молодежно- экстремистские движения», «Интернет-безопасность».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Мониторинг социальный сетей несовершеннолетних, с целью выявления групп, вовлекающих несовершеннолетних в антиобщественные действия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Показ видеофильмов по профилактике социально-негативных явлений в подростковой среде в образовательных учреждениях, проведение профилактических мероприятий на базе библиотек и СДК поселений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попечительства, сел</w:t>
            </w:r>
            <w:r w:rsidR="008012D4">
              <w:rPr>
                <w:rFonts w:ascii="Times New Roman" w:eastAsia="Times New Roman" w:hAnsi="Times New Roman"/>
                <w:sz w:val="24"/>
                <w:szCs w:val="24"/>
              </w:rPr>
              <w:t>ьские поселения, Отдел культуры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по выявлению фактов продажи спиртных напитков и табачных изделий несовершеннолетним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МО МВД России «Боханский»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 МО «Боханский район»,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2.3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Профилактика суицидального поведения несовершеннолетних и суицидов в подростковой среде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2.3.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 изучению эмоционального состояния, анкетирование по вопросам психологического состояния и развития среди обучающихся образовательных учреждений. Проведение анализа по результатам мониторинга и анкетирования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 буклетов с указанием организаций, оказывающих помощь семье и детям, информация о детском телефоне доверия, проведение акций «Твой телефон доверия»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администрации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«Боханский», ФКУ УИИ, ОГБУ СО КЦСОН по Боханскому району, Отдел опеки и попечительства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распространение буклетов для родителей и законных представителей несовершеннолетних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  ознакомлению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с ранними проявлениями суицидального поведения. Проведение родительских собраний по данным вопросам, а также по вопросам безопасности  в сети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Интернет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детей-сирот и детей, оставшихся без попечения родителей, профилактического медицинского осмотра  несовершеннолетних, обучающихся СОШ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ОГБУЗ «Боханская РБ»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Вовлечение несовершеннолетних в досуг, организация их отдыха и оздоровления и  занятости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учреждения,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ОГКУ «Центр занятости населения» Боханского района,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по делам молодежи спорту и туризму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культуры МО «Боханский район»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2.4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Социальная адаптация несовершеннолетних, вернувшихся из мест лишения свободы и ограничения свободы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2.4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Оказание помощи несовершеннолетнему в бытовом устройстве (при необходимости –помощь в оформлении необходимых документов, материальная помощь (одеждой)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району,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Оказание психологической помощи, диагностика родительско-детских отношений в семье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району,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трудоустройстве, либо в получении профессии, постановка на учет в Центр занятости населения 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ОГКУ «Центр занятости населения» Боханского района,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Посещение подростка по месту жительства для профилактической работы и профилактики повторных преступлений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 МВД России «Боханский»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3.1.Снижение количества социальных сирот, жизнеустройство выявленных детей-сирот и детей, оставшихся без попечения родителей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индивидуально-профилактической работы с семьями, находящимися в социально-опасном положении согласно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Порядка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социально-опасном положении (далее  - Порядок)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«Боханский»,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 с законными представителями, ранее лишенными родительских прав, по возможности восстановления в родительских правах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району, Отдел опеки и попечительства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Выявление, учет и дальнейшее устройство детей-сирот и детей-оставшихся без попечения родителей, своевременная передача информации в региональный банк данных о детях-сиротах и детях, оставшихся без попечения родителей,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банка данных кандидатов в усыновители, опекуны (попечители) и приёмные родители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школы приемного родителя .Подготовка граждан к приему детей-сирот и детей, оставшихся без попечения родителей в семью Оказание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правовой, медицинской, психологической и иного рода помощи замещающим семьям, сопровождение семей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Не требует финансирования 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ОГБУ СО КЦСОН по Боханскому району 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hd w:val="clear" w:color="auto" w:fill="FFFFFF"/>
              <w:jc w:val="both"/>
              <w:textAlignment w:val="center"/>
              <w:rPr>
                <w:rFonts w:ascii="Tahoma" w:eastAsia="Times New Roman" w:hAnsi="Tahoma" w:cs="Tahoma"/>
                <w:color w:val="010101"/>
                <w:shd w:val="clear" w:color="auto" w:fill="FFFFFF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</w:t>
            </w:r>
            <w:proofErr w:type="gramStart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консультативной ,</w:t>
            </w:r>
            <w:proofErr w:type="gramEnd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психологической помощи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</w:t>
            </w:r>
          </w:p>
          <w:p w:rsidR="008522F6" w:rsidRPr="008522F6" w:rsidRDefault="008522F6" w:rsidP="008522F6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 ГБПОУ «Боханский аграрный техникум»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на базе Аграрного техникума для детей-сирот и детей, оставшихся без попечения родителей, на тему «Я и мое будущее», «Мои права и гарантии»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ГБПОУ «Боханский аграрный техникум»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Поддержка многодетных, малообеспеченных семей, защита материнства, детства, сохранение семьи. 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цели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6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4.1. Организация мероприятий, направленных на укрепление института семьи, повышение роли материнства, сохранение семьи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задаче 4.1.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1B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 проведение мероприятий, посвященных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тематике семьи, материнства и детства: День знаний, </w:t>
            </w:r>
            <w:r w:rsidR="001B2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чествование многодетных матерей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День Отца, Подарим детям Новый год,  районный форум приемных родителей  Боханского  района.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105 000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105 000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«Боханский район»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(КДН и ЗП в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попечительства)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многодетным и малообеспеченным семьям в оформлении социальных выплат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пособий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и иного рода помощи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многодетным и малообеспеченным семьям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ходатайств на получение мер социальной поддержки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КДН и ЗП в  МО «Боханский район»,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 на Интернет-ресурсах  мероприятий, посвященных тематике семьи, материнства и детства.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9E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Оснащение многодетных, малообеспеченных семей, семей, находящихся в социально-опасном положении, семей, имеющими детей с ограниченными возможностями здоровья пожарными извещателями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25 000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КДН и ЗП в  МО «Боханский район», ОГБУ СО КЦСОН по Боханскому району, 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консультации и содействие в оформлении документов  многодетным, малообеспеченным семьям, семьям, находящимся в социально-опасном положении, семьям, имеющим детей с ограниченными возможностями здоровья, по получению социальных выплат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ОГУ «Управление социальной защиты населения Боханского района»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ОГБУ СО КЦСОН по Боханскому району,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Разработка и издание брошюр, буклетов, памяток по вопросам семьи, материнства и детства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в  МО «Боханский район», Отдел по делам молодежи спорту и туризму Боханского района, Управление образования, отдел культуры, ОГБУЗ «Боханская РБ», МО МВД России "Боханский", ФКУ УИИ, ОГБУ СО КЦСОН по Боханскому району, Отдел опеки и попечительства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семинаров по проблемам семейного неблагополучия.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КДН и ЗП МО «Боханский район»</w:t>
            </w:r>
          </w:p>
        </w:tc>
      </w:tr>
      <w:tr w:rsidR="008522F6" w:rsidRPr="008522F6" w:rsidTr="008012D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6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02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550 000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110 000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A120D" w:rsidRDefault="005A120D" w:rsidP="008522F6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5A120D" w:rsidSect="005A120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522F6" w:rsidRDefault="008522F6" w:rsidP="008522F6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22F6" w:rsidRDefault="008522F6" w:rsidP="008522F6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841" w:rsidRPr="00456841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МЕХАНИЗМ РЕАЛИЗАЦИИ ПРОГРАММЫ.</w:t>
      </w:r>
    </w:p>
    <w:p w:rsidR="00456841" w:rsidRPr="00456841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- Администрация муниципального образования «Боханский район».</w:t>
      </w:r>
    </w:p>
    <w:p w:rsidR="00456841" w:rsidRPr="00456841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договоров, заключаемых администрацией муниципального образования «Боханский район» в соответствии с законодательством Российской Федерации.</w:t>
      </w:r>
    </w:p>
    <w:p w:rsidR="00456841" w:rsidRPr="00456841" w:rsidRDefault="00456841" w:rsidP="00456841">
      <w:pPr>
        <w:autoSpaceDE w:val="0"/>
        <w:autoSpaceDN w:val="0"/>
        <w:adjustRightInd w:val="0"/>
        <w:spacing w:after="0" w:line="322" w:lineRule="exact"/>
        <w:ind w:left="5" w:firstLine="7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ежегодного отчета о выполнении программы, представление информации Администрации муниципального образования «Боханский район».</w:t>
      </w:r>
    </w:p>
    <w:p w:rsidR="005A120D" w:rsidRDefault="005A120D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5. ОЦЕНКА ЭФФЕКТИВНОСТИ РЕАЛИЗАЦИИ ПРОГРАММЫ.</w:t>
      </w:r>
    </w:p>
    <w:p w:rsidR="008522F6" w:rsidRPr="008522F6" w:rsidRDefault="008522F6" w:rsidP="00852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22F6">
        <w:rPr>
          <w:rFonts w:ascii="Times New Roman" w:hAnsi="Times New Roman"/>
          <w:sz w:val="28"/>
          <w:szCs w:val="28"/>
          <w:shd w:val="clear" w:color="auto" w:fill="FFFFFF"/>
        </w:rPr>
        <w:t>Реализация Программы позволит расширить спектр принимаемых мер по реализации прав и законных интересов несовершеннолетних, будет способствовать ослаблению факторов, способствующих совершению правонарушений и преступлений несовершеннолетними.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  <w:shd w:val="clear" w:color="auto" w:fill="FFFFFF"/>
        </w:rPr>
        <w:t>Успешное выполнение мероприятий Программы позволит:</w:t>
      </w:r>
      <w:r w:rsidRPr="008522F6">
        <w:rPr>
          <w:rFonts w:ascii="Times New Roman" w:hAnsi="Times New Roman"/>
          <w:sz w:val="28"/>
          <w:szCs w:val="28"/>
        </w:rPr>
        <w:br/>
      </w:r>
      <w:r w:rsidRPr="008522F6">
        <w:rPr>
          <w:rFonts w:ascii="Times New Roman" w:hAnsi="Times New Roman"/>
          <w:sz w:val="28"/>
          <w:szCs w:val="28"/>
          <w:shd w:val="clear" w:color="auto" w:fill="FFFFFF"/>
        </w:rPr>
        <w:t>-снизить удельный вес детей, находящихся в социально-опасном положении в общей численности детского населения Боханского района;</w:t>
      </w:r>
      <w:r w:rsidRPr="008522F6">
        <w:rPr>
          <w:rFonts w:ascii="Times New Roman" w:hAnsi="Times New Roman"/>
          <w:sz w:val="28"/>
          <w:szCs w:val="28"/>
        </w:rPr>
        <w:br/>
      </w:r>
      <w:r w:rsidRPr="008522F6">
        <w:rPr>
          <w:rFonts w:ascii="Times New Roman" w:hAnsi="Times New Roman"/>
          <w:sz w:val="28"/>
          <w:szCs w:val="28"/>
          <w:shd w:val="clear" w:color="auto" w:fill="FFFFFF"/>
        </w:rPr>
        <w:t>-снизить удельный вес преступлений и правонарушений, совершенных несовершеннолетними;</w:t>
      </w:r>
      <w:r w:rsidRPr="008522F6">
        <w:rPr>
          <w:rFonts w:ascii="Times New Roman" w:hAnsi="Times New Roman"/>
          <w:sz w:val="28"/>
          <w:szCs w:val="28"/>
        </w:rPr>
        <w:br/>
      </w:r>
      <w:r w:rsidRPr="008522F6">
        <w:rPr>
          <w:rFonts w:ascii="Times New Roman" w:hAnsi="Times New Roman"/>
          <w:sz w:val="28"/>
          <w:szCs w:val="28"/>
          <w:shd w:val="clear" w:color="auto" w:fill="FFFFFF"/>
        </w:rPr>
        <w:t>-увеличить количество детей и подростков, состоящих на учетах в КДН и ЗП и подразделениях по делам несовершеннолетних органов внутренних дел, охваченных организованными формами досуга от числа всех несовершеннолетних, состоящих на учетах;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-снижение количества родителей, лишенных родительских прав, ограниченных в родительских правах;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-увеличение количества родителей, восстановленных в родительских правах;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-увеличение количества детей-сирот и детей, оставшихся без попечения родителей, переданных на воспитание в приемные семьи;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-увеличение количества кандидатов в замещающие родители, прошедших подготовку;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2F6">
        <w:rPr>
          <w:rFonts w:ascii="Times New Roman" w:hAnsi="Times New Roman"/>
          <w:sz w:val="28"/>
          <w:szCs w:val="28"/>
        </w:rPr>
        <w:t>-увеличение количества семей с несовершеннолетними детьми (находящихся в социально опасном положении), обеспеченных доступными и бесплатными социальными, образовательными, медицинскими услугами и услугами психологической помощи;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F6" w:rsidRPr="008522F6" w:rsidRDefault="008522F6" w:rsidP="008522F6">
      <w:pPr>
        <w:autoSpaceDE w:val="0"/>
        <w:autoSpaceDN w:val="0"/>
        <w:adjustRightInd w:val="0"/>
        <w:spacing w:before="82" w:after="0" w:line="322" w:lineRule="exact"/>
        <w:ind w:left="70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lastRenderedPageBreak/>
        <w:t>-снизить удельный вес детей-сирот и детей, оставшихся без попечения родителей, в общей численности детей в возрасте 0-17 лет;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 xml:space="preserve">-снизить численность детей, родители которых лишены родительских прав; 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 xml:space="preserve">-снизить удельный вес отказов от новорожденных в общей численности родившихся детей; 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-снизить число семей с детьми, находящихся в социально опасном положении.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-снижение количества преступлений и правонарушений, сов6ершенных несовершеннолетними;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-снижение уровня детской и младенческой смертности</w:t>
      </w:r>
    </w:p>
    <w:p w:rsidR="008522F6" w:rsidRPr="008522F6" w:rsidRDefault="008522F6" w:rsidP="008522F6">
      <w:pPr>
        <w:autoSpaceDE w:val="0"/>
        <w:autoSpaceDN w:val="0"/>
        <w:adjustRightInd w:val="0"/>
        <w:spacing w:after="0" w:line="322" w:lineRule="exact"/>
        <w:ind w:left="10" w:right="5" w:firstLine="6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мероприятий, предусмотренных Программой, будет способствовать:</w:t>
      </w:r>
    </w:p>
    <w:p w:rsidR="008522F6" w:rsidRPr="008522F6" w:rsidRDefault="008522F6" w:rsidP="008522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2F6">
        <w:rPr>
          <w:rFonts w:ascii="Times New Roman" w:hAnsi="Times New Roman"/>
          <w:sz w:val="28"/>
          <w:szCs w:val="28"/>
          <w:lang w:eastAsia="ru-RU"/>
        </w:rPr>
        <w:t>-увеличению доли семей с детьми, охваченных первичной профилактикой, от общего числа семей с детьми, состоящих на учете в органах социального облуживания семей с детьми.</w:t>
      </w:r>
    </w:p>
    <w:p w:rsidR="008522F6" w:rsidRDefault="008522F6"/>
    <w:p w:rsidR="008522F6" w:rsidRDefault="008522F6" w:rsidP="008522F6">
      <w:pPr>
        <w:tabs>
          <w:tab w:val="left" w:pos="4785"/>
        </w:tabs>
        <w:rPr>
          <w:rFonts w:eastAsia="Times New Roman"/>
        </w:rPr>
        <w:sectPr w:rsidR="008522F6" w:rsidSect="008522F6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8522F6">
        <w:rPr>
          <w:rFonts w:eastAsia="Times New Roman"/>
        </w:rPr>
        <w:t xml:space="preserve">                           </w:t>
      </w:r>
    </w:p>
    <w:p w:rsidR="008522F6" w:rsidRPr="008522F6" w:rsidRDefault="008522F6" w:rsidP="008522F6">
      <w:pPr>
        <w:tabs>
          <w:tab w:val="left" w:pos="4785"/>
        </w:tabs>
        <w:rPr>
          <w:rFonts w:ascii="Cambria" w:eastAsia="Times New Roman" w:hAnsi="Cambria"/>
          <w:sz w:val="28"/>
          <w:szCs w:val="28"/>
        </w:rPr>
      </w:pPr>
      <w:r w:rsidRPr="008522F6">
        <w:rPr>
          <w:rFonts w:eastAsia="Times New Roman"/>
        </w:rPr>
        <w:lastRenderedPageBreak/>
        <w:t xml:space="preserve">     </w:t>
      </w:r>
      <w:r w:rsidRPr="008522F6">
        <w:rPr>
          <w:rFonts w:ascii="Cambria" w:eastAsia="Times New Roman" w:hAnsi="Cambria"/>
          <w:sz w:val="28"/>
          <w:szCs w:val="28"/>
        </w:rPr>
        <w:t>ПЛАНИРУЕМЫЕ ПОКАЗАТЕЛИ ЭФЕКТИВНОСТИ РЕАЛИЗАЦИИ ПРОГРАММЫ</w:t>
      </w:r>
    </w:p>
    <w:p w:rsidR="008522F6" w:rsidRPr="008522F6" w:rsidRDefault="008522F6" w:rsidP="008522F6">
      <w:pPr>
        <w:tabs>
          <w:tab w:val="left" w:pos="4785"/>
        </w:tabs>
        <w:rPr>
          <w:rFonts w:eastAsia="Times New Roman"/>
        </w:rPr>
      </w:pPr>
    </w:p>
    <w:tbl>
      <w:tblPr>
        <w:tblW w:w="1461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8"/>
        <w:gridCol w:w="7040"/>
        <w:gridCol w:w="2552"/>
        <w:gridCol w:w="1134"/>
        <w:gridCol w:w="839"/>
        <w:gridCol w:w="1004"/>
        <w:gridCol w:w="1150"/>
      </w:tblGrid>
      <w:tr w:rsidR="008522F6" w:rsidRPr="008522F6" w:rsidTr="00704D10">
        <w:trPr>
          <w:trHeight w:val="629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N  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п/п  </w:t>
            </w:r>
          </w:p>
        </w:tc>
        <w:tc>
          <w:tcPr>
            <w:tcW w:w="7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Цели, задачи, целевые индикаторы, показатели результативности реализации Программы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 Год</w:t>
            </w:r>
          </w:p>
        </w:tc>
        <w:tc>
          <w:tcPr>
            <w:tcW w:w="4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Значение затрат и целевых индикаторов, показателей 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 реализации Программы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22F6" w:rsidRPr="008522F6" w:rsidTr="00704D10">
        <w:trPr>
          <w:trHeight w:val="1051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Тыс. руб.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5A120D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фективность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3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Цель: 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Профилактика семейного неблагополучия, своевременное выявление неблагополучных семей  и фактов жестокого обращения                                                                                       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      _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5102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1.1.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Выявление семей и несовершеннолетних, находящихся в социально-опасном положении, профилактика семейного неблагополучия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1.1.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в муниципальные поселения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целью своевременного выявления  семей и несовершеннолетних, нуждающихся в оказании помощи, находящихся на ранней стадии неблагополучия или находящихся в социально-опасном положении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, взаимодействие с общественными комиссиями по делам несовершеннолетних при поселениях по вопросам выявления семейного неблагополучия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экстренных выездов по сигналам о неблагополучии в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семьях, и детях до 1 года из семей в социально опасном положении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, ежеквартальное посещение семей, состоящих на профилактическом учете, имеющих детей в возрасте до 1 года, медико-социальный патронаж детей данной категории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5A120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156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168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5A120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  <w:t xml:space="preserve">Организация и проведение районных профилактических мероприятий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«Семья», «Сохрани ребенку жизнь», «Синяя лента» и др.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«телефона доверия», День открытых дверей (20 ноября), профилактическая работа с населением, участие в родительских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собраниях,классных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часах, Советах профилактики,ОКДН поселений  и др.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1.2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Организация  эффективной профилактической работы с семьями, состоящими на профилактическом учете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1.2.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лечении и кодировании от алкогольной зависимости родителей из </w:t>
            </w:r>
            <w:proofErr w:type="gramStart"/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семей,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</w:t>
            </w:r>
            <w:proofErr w:type="gramEnd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в социально-опасном положении и трудной жизненной ситуации.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профилактической беседы с законными представителями, содействие в лечении и кодировании законных представителей от алкогольной зависимости.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Оказание помощи в трудоустройстве или постановке на учет (выдача направлений) в Центр занятости родителям из </w:t>
            </w:r>
            <w:proofErr w:type="gramStart"/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семей,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находящихся</w:t>
            </w:r>
            <w:proofErr w:type="gramEnd"/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 в социально-опасном положении.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Консультирование родителей и несовершеннолетних, находящихся в социально-опасном положении, об услугах ЦЗН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профилактической работы с семьями, состоящими на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учете в  Банке данных семей и несовершеннолетних, находящихся в социально –опасном положении по вопросам безопасности детей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индивидуальной беседы с законными представителями; изготовление буклетов и памяток «Безопасность детей на дороге», «Противопожарная безопасность», «Безопасность детей на водных объектах», «Комендантский час», «Безопасные каникулы» и т.д.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1.3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Своевременное выявление фактов жестокого обращения с детьми и преступлений против несовершеннолетних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1.3.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5A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профилактической работы с законными представителями несовершеннолетних, с несовершеннолетними, с населением по профилактике жестокого обращения с детьми, проведение профилактических рейдов в неблагополучные семьи проведение «круглых столов», участие в родительских собраниях, классных часах, изготовление буклет</w:t>
            </w:r>
            <w:r w:rsidR="005A120D">
              <w:rPr>
                <w:rFonts w:ascii="Times New Roman" w:eastAsia="Times New Roman" w:hAnsi="Times New Roman"/>
                <w:sz w:val="24"/>
                <w:szCs w:val="24"/>
              </w:rPr>
              <w:t>ов и памяток. Публикация  в СМИ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профилактических рейдов, межведомственных профилактических мероприятий и  акций («Семья», «Синяя лента» и др.), направленных на профилактику жестокого обращения с детьми и выявление фактов жестокого обращения 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5A120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  <w:p w:rsidR="008522F6" w:rsidRPr="008522F6" w:rsidRDefault="005A120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 с законными представителями несовершеннолетних, состоящих на учете в УИИ, с лицами, осужденными за преступления против несовершеннолетних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 т.ч.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бесед  с обучающимися 8-11 классов МБОУ СОШ по теме «Половая неприкосновенность несовершеннолетних», «Последствия ранней беременности».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:</w:t>
            </w:r>
            <w:proofErr w:type="gramEnd"/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. Профилактика безнадзорности, правонарушений и преступлений, суицида несовершеннолетних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6395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2.1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Снижение уровня  преступлений и правонарушений несовершеннолетних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2.1.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3510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662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682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702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722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в образовательных учреждениях (МБОУ СОШ, аграрный техникум, педагогический колледж), в оздоровительных лагерях, с обучающимися СОШ,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профилактической работы с законными представителями, участие в родительских собраниях, классных часах, Советах профилактики, ОКДН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с детьми и родителями по профилактике правонарушений в области дорожного движения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профилактических мероприятий «Подросток», «Условник», «Алкоголь под контроль» и др.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по реализации Закона Иркутской области №7-оз, рейдов по выявлению фактов продажи спиртных напитков несовершеннолетним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подростков, состоящих на учете КДН,ПДН,УИИ по месту жительства, с целью проведения профилактической беседы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ними, проверки жилищно-бытовых условий проживания, недопущения нарушений обязательств, возложенных судом (в случае если подросток состоит на учете УИИ), устранение причин и условий, способствующих совершению преступления либо правонарушения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5A120D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360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368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временной трудовой занятости подростков (с 14 до 18 лет) из семей, находящихся в</w:t>
            </w:r>
            <w:r w:rsidRPr="008522F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социально опасном положении 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с детьми, состоящими на профилактическом учете в возрасте до 14 лет («несубъектами»)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профилактическая работа с детьми, состоящими на профилактическом учете, а также имеющими условную судимость по недопущению повторных преступлений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2.2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Профилактика социально-негативных явлений  в подростковой среде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2.2.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бесед в образовательных учреждениях (МБОУ СОШ, аграрный техникум, педагогический колледж) по профилактике алкоголизма, курения, наркомании, токсикомании.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в загородном оздоровительном лагере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Организация  и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проведение «классных часов» на тему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«Экстремизм и терроризм в современном обществе», «АУЕ и другие молодежно- экстремистские движения», «Интернет-безопасность».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Мониторинг социальный сетей несовершеннолетних, с целью выявления групп, вовлекающих несовершеннолетних в антиобщественные действия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Показ видеофильмов по профилактике социально-негативных явлений в подростковой среде в образовательных учреждениях, проведение профилактических мероприятий на базе библиотек и СДК поселений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профилактических рейдов по выявлению фактов продажи спиртных напитков и табачных изделий несовершеннолетним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2.3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Профилактика суицидального поведения несовершеннолетних и суицидов в подростковой среде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Всего по задаче 2.3.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 изучению эмоционального состояния, анкетирование по вопросам психологического состояния и развития среди обучающихся образовательных учреждений. Проведение анализа по результатам мониторинга и анкетирования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Изготовление и распространение  буклетов с указанием организаций, оказывающих помощь семье и детям, информация о детском телефоне доверия, проведение акций «Твой телефон доверия»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распространение буклетов для родителей и законных представителей несовершеннолетних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по  ознакомлению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с ранними проявлениями суицидального поведения. Проведение родительских собраний по данным вопросам, а также по вопросам безопасности  в сети Интернет 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522F6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Проведение диспансеризации детей-сирот и детей, оставшихся без попечения родителей, профилактического медицинского осмотра  несовершеннолетних, обучающихся СОШ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 w:rsidR="00704D10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 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8522F6" w:rsidRPr="008522F6" w:rsidRDefault="008522F6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5F12D7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2.4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Социальная адаптация несовершеннолетних, вернувшихся из мест лишения свободы и ограничения свободы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 по задаче 2.4.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Оказание помощи несовершеннолетнему в бытовом устройстве (при необходимости –помощь в оформлении необходимых документов, материальная помощь (одеждой)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8A4D0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Оказание психологической помощи, диагностика родительско-детских отношений в семье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8A4D0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помощи в трудоустройстве, либо в получении профессии, постановка на учет в Центр занятости населения 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8A4D0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Посещение подростка по месту жительства для профилактической работы и профилактики повторных преступлений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В т.ч.: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A4D0C" w:rsidRDefault="000141C3" w:rsidP="00035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8A4D0C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D1720" w:rsidRPr="008522F6" w:rsidRDefault="00ED1720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по цели  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3.1.Снижение количества социальных сирот, жизнеустройство выявленных детей-сирот и детей, оставшихся без попечения родителей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3.1.1.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профилактической работы с законными представителями, ранее лишенными родительских прав, по возможности восстановления в родительских правах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rPr>
          <w:trHeight w:val="83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3.1.2.</w:t>
            </w:r>
          </w:p>
          <w:p w:rsidR="000141C3" w:rsidRPr="00704D10" w:rsidRDefault="000141C3" w:rsidP="008522F6">
            <w:pPr>
              <w:shd w:val="clear" w:color="auto" w:fill="FFFFFF"/>
              <w:jc w:val="both"/>
              <w:textAlignment w:val="center"/>
              <w:rPr>
                <w:rFonts w:ascii="Tahoma" w:eastAsia="Times New Roman" w:hAnsi="Tahoma" w:cs="Tahoma"/>
                <w:color w:val="010101"/>
                <w:shd w:val="clear" w:color="auto" w:fill="FFFFFF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 , психологической помощи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790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154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3.1.3.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«круглого стола» на базе Аграрного техникума для детей-сирот и детей, оставшихся без попечения родителей, на тему «Я и мое будущее», «Мои права и гарантии»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8522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Поддержка многодетных, малообеспеченных семей, защита материнства, детства, сохранение семьи. 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1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4.1. Организация мероприятий, направленных на укрепление института семьи, повышение роли материнства, сохранение семьи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задаче 4.1.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3360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636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654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672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6,6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5,8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5,9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6,1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6,3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 xml:space="preserve">6,4 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4.1.1.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 проведение мероприятий, посвященных тематике семьи, материнства и детства: Международный день семьи,  День семьи, любви и верности, Международный день защиты детей, День знаний, День Матери, День Отца, Подарим детям Новый год, Всемирный День ребенка,  районный форум приемных родителей  Боханского  района.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525,0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955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4.1.2.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многодетным и малообеспеченным семьям в оформлении социальных выплат </w:t>
            </w:r>
            <w:proofErr w:type="gramStart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пособий</w:t>
            </w:r>
            <w:proofErr w:type="gramEnd"/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</w:t>
            </w: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 xml:space="preserve">правовой, консультативной, психологической и иного рода помощи 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многодетным и малообеспеченным семьям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ходатайств на получение мер социальной поддержки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4.1.3.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и на Интернет-ресурсах  мероприятий, посвященных тематике семьи, материнства и детства.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Оснащение многодетных, малообеспеченных семей, семей, находящихся в социально-опасном положении, семей, имеющими детей с ограниченными возможностями здоровья пожарными извещателями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50   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41C3" w:rsidRPr="008A4D0C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4D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Оказание консультации и содействие в оформлении документов  многодетным, малообеспеченным семьям, семьям, находящимся в социально-опасном положении, семьям, имеющим детей с ограниченными возможностями здоровья, по получению социальных выплат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1540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308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312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4.1.6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  <w:lang w:eastAsia="ru-RU"/>
              </w:rPr>
              <w:t>Разработка и издание брошюр, буклетов, памяток по вопросам семьи, материнства и детства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Мероприятие 4.1.6.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семинаров по проблемам семейного неблагополучия.</w:t>
            </w: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0141C3" w:rsidRPr="008522F6" w:rsidTr="00704D10">
        <w:trPr>
          <w:trHeight w:val="52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Без финанс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ирования</w:t>
            </w:r>
          </w:p>
        </w:tc>
        <w:tc>
          <w:tcPr>
            <w:tcW w:w="100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141C3" w:rsidRPr="008522F6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С финанс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ированием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1C3" w:rsidRPr="008522F6" w:rsidTr="00704D10"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2021-2025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 т.ч.: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15897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2959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3069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3179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 xml:space="preserve">3289 </w:t>
            </w:r>
          </w:p>
          <w:p w:rsidR="000141C3" w:rsidRPr="008522F6" w:rsidRDefault="000141C3" w:rsidP="0085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3401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0141C3" w:rsidRPr="008522F6" w:rsidRDefault="000141C3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1005</w:t>
            </w:r>
          </w:p>
          <w:p w:rsidR="000141C3" w:rsidRPr="008522F6" w:rsidRDefault="000141C3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  <w:p w:rsidR="000141C3" w:rsidRPr="008522F6" w:rsidRDefault="000141C3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  <w:p w:rsidR="000141C3" w:rsidRPr="008522F6" w:rsidRDefault="000141C3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  <w:p w:rsidR="000141C3" w:rsidRPr="008522F6" w:rsidRDefault="000141C3" w:rsidP="00852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2F6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  <w:p w:rsidR="000141C3" w:rsidRPr="008522F6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0141C3" w:rsidRDefault="000141C3" w:rsidP="005A1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  <w:p w:rsidR="000141C3" w:rsidRPr="005A120D" w:rsidRDefault="000141C3" w:rsidP="005A12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</w:tbl>
    <w:p w:rsidR="008522F6" w:rsidRDefault="008522F6"/>
    <w:sectPr w:rsidR="008522F6" w:rsidSect="008522F6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7E" w:rsidRDefault="008C4B7E" w:rsidP="008522F6">
      <w:pPr>
        <w:spacing w:after="0" w:line="240" w:lineRule="auto"/>
      </w:pPr>
      <w:r>
        <w:separator/>
      </w:r>
    </w:p>
  </w:endnote>
  <w:endnote w:type="continuationSeparator" w:id="0">
    <w:p w:rsidR="008C4B7E" w:rsidRDefault="008C4B7E" w:rsidP="0085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F6" w:rsidRDefault="008522F6">
    <w:pPr>
      <w:pStyle w:val="a5"/>
    </w:pPr>
  </w:p>
  <w:p w:rsidR="008522F6" w:rsidRDefault="008522F6">
    <w:pPr>
      <w:pStyle w:val="a5"/>
    </w:pPr>
  </w:p>
  <w:p w:rsidR="008522F6" w:rsidRDefault="00852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7E" w:rsidRDefault="008C4B7E" w:rsidP="008522F6">
      <w:pPr>
        <w:spacing w:after="0" w:line="240" w:lineRule="auto"/>
      </w:pPr>
      <w:r>
        <w:separator/>
      </w:r>
    </w:p>
  </w:footnote>
  <w:footnote w:type="continuationSeparator" w:id="0">
    <w:p w:rsidR="008C4B7E" w:rsidRDefault="008C4B7E" w:rsidP="0085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A2146"/>
    <w:multiLevelType w:val="hybridMultilevel"/>
    <w:tmpl w:val="0826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F6"/>
    <w:rsid w:val="000141C3"/>
    <w:rsid w:val="000801F5"/>
    <w:rsid w:val="001B28B8"/>
    <w:rsid w:val="002B1B96"/>
    <w:rsid w:val="00452D26"/>
    <w:rsid w:val="00456841"/>
    <w:rsid w:val="00484C58"/>
    <w:rsid w:val="004F716F"/>
    <w:rsid w:val="005A120D"/>
    <w:rsid w:val="006C5DA7"/>
    <w:rsid w:val="00704D10"/>
    <w:rsid w:val="00714286"/>
    <w:rsid w:val="00796C7A"/>
    <w:rsid w:val="008012D4"/>
    <w:rsid w:val="008522F6"/>
    <w:rsid w:val="008A4D0C"/>
    <w:rsid w:val="008C0F24"/>
    <w:rsid w:val="008C4B7E"/>
    <w:rsid w:val="00900AF5"/>
    <w:rsid w:val="00977B4B"/>
    <w:rsid w:val="009852AC"/>
    <w:rsid w:val="00992E0F"/>
    <w:rsid w:val="009E5E20"/>
    <w:rsid w:val="00B97CBB"/>
    <w:rsid w:val="00C728CA"/>
    <w:rsid w:val="00E13D12"/>
    <w:rsid w:val="00E82532"/>
    <w:rsid w:val="00ED1720"/>
    <w:rsid w:val="00F142B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2973D-F63A-4808-B972-EBE8B3C7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5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2F6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8522F6"/>
  </w:style>
  <w:style w:type="character" w:styleId="a7">
    <w:name w:val="Hyperlink"/>
    <w:rsid w:val="008522F6"/>
    <w:rPr>
      <w:color w:val="0000FF"/>
      <w:u w:val="single"/>
    </w:rPr>
  </w:style>
  <w:style w:type="paragraph" w:styleId="a8">
    <w:name w:val="Balloon Text"/>
    <w:basedOn w:val="a"/>
    <w:link w:val="a9"/>
    <w:rsid w:val="008522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2F6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semiHidden/>
    <w:unhideWhenUsed/>
    <w:rsid w:val="0085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9328</Words>
  <Characters>53173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ОИТ-2</cp:lastModifiedBy>
  <cp:revision>2</cp:revision>
  <cp:lastPrinted>2020-10-02T06:15:00Z</cp:lastPrinted>
  <dcterms:created xsi:type="dcterms:W3CDTF">2021-12-01T08:17:00Z</dcterms:created>
  <dcterms:modified xsi:type="dcterms:W3CDTF">2021-12-01T08:17:00Z</dcterms:modified>
</cp:coreProperties>
</file>